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42F" w:rsidRDefault="001C3242">
      <w:pPr>
        <w:pStyle w:val="a8"/>
        <w:rPr>
          <w:rFonts w:ascii="Arial" w:hAnsi="Arial"/>
          <w:b/>
          <w:bCs/>
          <w:caps/>
          <w:sz w:val="28"/>
          <w:szCs w:val="28"/>
        </w:rPr>
      </w:pPr>
      <w:bookmarkStart w:id="0" w:name="_GoBack"/>
      <w:bookmarkEnd w:id="0"/>
      <w:r>
        <w:rPr>
          <w:rFonts w:ascii="Arial" w:hAnsi="Arial"/>
          <w:b/>
          <w:bCs/>
          <w:caps/>
          <w:sz w:val="28"/>
          <w:szCs w:val="28"/>
        </w:rPr>
        <w:t>Российская Федерация</w:t>
      </w:r>
    </w:p>
    <w:p w:rsidR="00EF142F" w:rsidRDefault="001C3242">
      <w:pPr>
        <w:pStyle w:val="a8"/>
        <w:rPr>
          <w:rFonts w:ascii="Arial" w:hAnsi="Arial"/>
          <w:b/>
          <w:bCs/>
          <w:caps/>
          <w:sz w:val="28"/>
          <w:szCs w:val="28"/>
        </w:rPr>
      </w:pPr>
      <w:r>
        <w:rPr>
          <w:rFonts w:ascii="Arial" w:hAnsi="Arial"/>
          <w:b/>
          <w:bCs/>
          <w:caps/>
          <w:sz w:val="28"/>
          <w:szCs w:val="28"/>
        </w:rPr>
        <w:t>БРЯНСКАЯ ОБЛАСТЬ</w:t>
      </w:r>
    </w:p>
    <w:p w:rsidR="00EF142F" w:rsidRDefault="001C3242">
      <w:pPr>
        <w:pStyle w:val="a8"/>
        <w:rPr>
          <w:rFonts w:ascii="Arial" w:hAnsi="Arial"/>
          <w:b/>
          <w:bCs/>
          <w:caps/>
          <w:sz w:val="28"/>
          <w:szCs w:val="28"/>
        </w:rPr>
      </w:pPr>
      <w:r>
        <w:rPr>
          <w:rFonts w:ascii="Arial" w:hAnsi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EF142F" w:rsidRDefault="001C3242">
      <w:pPr>
        <w:pStyle w:val="a9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АДМИНИСТРАЦИЯ УНЕЧСКОГО РАЙОНА</w:t>
      </w:r>
    </w:p>
    <w:p w:rsidR="00EF142F" w:rsidRDefault="001C3242">
      <w:pPr>
        <w:pStyle w:val="a9"/>
        <w:spacing w:before="120"/>
        <w:ind w:right="-397"/>
        <w:rPr>
          <w:rFonts w:ascii="Arial" w:hAnsi="Arial"/>
          <w:b/>
          <w:bCs/>
          <w:iCs/>
          <w:spacing w:val="40"/>
        </w:rPr>
      </w:pPr>
      <w:r>
        <w:rPr>
          <w:rFonts w:ascii="Arial" w:hAnsi="Arial"/>
          <w:b/>
          <w:bCs/>
          <w:iCs/>
          <w:spacing w:val="40"/>
        </w:rPr>
        <w:t>ПОСТАНОВЛЕНИЕ</w:t>
      </w:r>
    </w:p>
    <w:p w:rsidR="00EF142F" w:rsidRDefault="00EF142F">
      <w:pPr>
        <w:pStyle w:val="a9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EF142F" w:rsidRDefault="001C3242">
      <w:pPr>
        <w:ind w:right="-22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26.06.2025 </w:t>
      </w:r>
      <w:r>
        <w:rPr>
          <w:rFonts w:ascii="Times New Roman" w:hAnsi="Times New Roman"/>
        </w:rPr>
        <w:t xml:space="preserve"> № 155</w:t>
      </w:r>
    </w:p>
    <w:p w:rsidR="00EF142F" w:rsidRDefault="001C3242">
      <w:pPr>
        <w:ind w:right="-227" w:firstLine="51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г. Унеча Брянской области</w:t>
      </w:r>
    </w:p>
    <w:p w:rsidR="00EF142F" w:rsidRDefault="00EF142F">
      <w:pPr>
        <w:ind w:left="840" w:right="-210"/>
        <w:rPr>
          <w:rFonts w:ascii="Times New Roman" w:hAnsi="Times New Roman"/>
        </w:rPr>
      </w:pPr>
    </w:p>
    <w:p w:rsidR="00EF142F" w:rsidRDefault="00EF142F">
      <w:pPr>
        <w:ind w:left="840" w:right="-210"/>
        <w:rPr>
          <w:rFonts w:ascii="Times New Roman" w:hAnsi="Times New Roman"/>
        </w:rPr>
      </w:pPr>
    </w:p>
    <w:p w:rsidR="00EF142F" w:rsidRDefault="00EF142F">
      <w:pPr>
        <w:ind w:right="-227"/>
        <w:rPr>
          <w:rFonts w:ascii="Times New Roman" w:hAnsi="Times New Roman"/>
        </w:rPr>
      </w:pPr>
    </w:p>
    <w:tbl>
      <w:tblPr>
        <w:tblW w:w="550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5508"/>
      </w:tblGrid>
      <w:tr w:rsidR="00EF142F">
        <w:tc>
          <w:tcPr>
            <w:tcW w:w="5508" w:type="dxa"/>
          </w:tcPr>
          <w:p w:rsidR="00EF142F" w:rsidRDefault="001C324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спасательных службах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</w:p>
          <w:p w:rsidR="00EF142F" w:rsidRDefault="001C324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района Брянской </w:t>
            </w:r>
            <w:r>
              <w:rPr>
                <w:sz w:val="28"/>
                <w:szCs w:val="28"/>
              </w:rPr>
              <w:t>области</w:t>
            </w:r>
          </w:p>
        </w:tc>
      </w:tr>
    </w:tbl>
    <w:p w:rsidR="00EF142F" w:rsidRDefault="00EF142F">
      <w:pPr>
        <w:ind w:left="840" w:right="-210"/>
        <w:rPr>
          <w:rFonts w:ascii="Times New Roman" w:hAnsi="Times New Roman"/>
        </w:rPr>
      </w:pPr>
    </w:p>
    <w:p w:rsidR="00EF142F" w:rsidRDefault="00EF142F">
      <w:pPr>
        <w:ind w:left="840" w:right="-210"/>
        <w:rPr>
          <w:rFonts w:ascii="Times New Roman" w:hAnsi="Times New Roman"/>
        </w:rPr>
      </w:pPr>
    </w:p>
    <w:p w:rsidR="00EF142F" w:rsidRDefault="001C3242">
      <w:pPr>
        <w:pStyle w:val="ConsPlusNormal"/>
        <w:ind w:firstLine="709"/>
        <w:jc w:val="both"/>
      </w:pPr>
      <w:r>
        <w:rPr>
          <w:rStyle w:val="FontStyle19"/>
          <w:sz w:val="24"/>
          <w:szCs w:val="24"/>
        </w:rPr>
        <w:t xml:space="preserve">В соответствии с Федеральным законом от 12 февраля 1998 года № 28-ФЗ «О гражданской обороне», приказом МЧС России от 19.02.2024 года № 1144 «Об утверждении примерного положения о спасательных службах», </w:t>
      </w:r>
      <w:r>
        <w:rPr>
          <w:rFonts w:ascii="Times New Roman" w:hAnsi="Times New Roman" w:cs="Times New Roman"/>
          <w:sz w:val="24"/>
          <w:szCs w:val="24"/>
        </w:rPr>
        <w:t>постановлением Правительства Брянской облас</w:t>
      </w:r>
      <w:r>
        <w:rPr>
          <w:rFonts w:ascii="Times New Roman" w:hAnsi="Times New Roman" w:cs="Times New Roman"/>
          <w:sz w:val="24"/>
          <w:szCs w:val="24"/>
        </w:rPr>
        <w:t>ти от 15 января 2016 года №13-п «О спасательных службах Брянской области»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</w:t>
      </w:r>
    </w:p>
    <w:p w:rsidR="00EF142F" w:rsidRDefault="00EF142F">
      <w:pPr>
        <w:ind w:right="-227"/>
        <w:rPr>
          <w:b/>
          <w:bCs/>
        </w:rPr>
      </w:pPr>
    </w:p>
    <w:p w:rsidR="00EF142F" w:rsidRDefault="001C3242">
      <w:pPr>
        <w:ind w:right="-227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ПОСТАНОВЛЯЕТ:</w:t>
      </w:r>
    </w:p>
    <w:p w:rsidR="00EF142F" w:rsidRDefault="00EF142F">
      <w:pPr>
        <w:ind w:left="840" w:right="-210"/>
        <w:rPr>
          <w:rFonts w:ascii="Times New Roman" w:hAnsi="Times New Roman"/>
        </w:rPr>
      </w:pPr>
    </w:p>
    <w:p w:rsidR="00EF142F" w:rsidRDefault="001C3242">
      <w:pPr>
        <w:widowControl w:val="0"/>
        <w:ind w:firstLine="709"/>
        <w:jc w:val="both"/>
      </w:pPr>
      <w:r>
        <w:rPr>
          <w:rFonts w:ascii="Times New Roman" w:hAnsi="Times New Roman" w:cs="Times New Roman"/>
        </w:rPr>
        <w:t xml:space="preserve">1. Утвердить Положение о спасательных службах 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 Брянской области (далее - Положение) согласно </w:t>
      </w:r>
      <w:r>
        <w:rPr>
          <w:rFonts w:ascii="Times New Roman" w:hAnsi="Times New Roman" w:cs="Times New Roman"/>
        </w:rPr>
        <w:t>приложению №1 к настоящему постановлению.</w:t>
      </w:r>
    </w:p>
    <w:p w:rsidR="00EF142F" w:rsidRDefault="001C3242">
      <w:pPr>
        <w:widowControl w:val="0"/>
        <w:ind w:firstLine="709"/>
        <w:jc w:val="both"/>
      </w:pPr>
      <w:r>
        <w:rPr>
          <w:rFonts w:ascii="Times New Roman" w:hAnsi="Times New Roman" w:cs="Times New Roman"/>
        </w:rPr>
        <w:t xml:space="preserve">2. Перечень спасательных служб 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 Брянской области   согласно приложению №2 к настоящему постановлению.</w:t>
      </w:r>
      <w:r>
        <w:rPr>
          <w:rFonts w:ascii="Times New Roman" w:hAnsi="Times New Roman" w:cs="Times New Roman"/>
        </w:rPr>
        <w:t xml:space="preserve"> </w:t>
      </w:r>
    </w:p>
    <w:p w:rsidR="00EF142F" w:rsidRDefault="001C3242">
      <w:pPr>
        <w:widowControl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 Опубликовать настоящее постановление в муниципальном печатном средстве массо</w:t>
      </w:r>
      <w:r>
        <w:rPr>
          <w:rFonts w:ascii="Times New Roman" w:hAnsi="Times New Roman" w:cs="Times New Roman"/>
        </w:rPr>
        <w:t>вой информации «</w:t>
      </w:r>
      <w:proofErr w:type="spellStart"/>
      <w:r>
        <w:rPr>
          <w:rFonts w:ascii="Times New Roman" w:hAnsi="Times New Roman" w:cs="Times New Roman"/>
        </w:rPr>
        <w:t>Унечский</w:t>
      </w:r>
      <w:proofErr w:type="spellEnd"/>
      <w:r>
        <w:rPr>
          <w:rFonts w:ascii="Times New Roman" w:hAnsi="Times New Roman" w:cs="Times New Roman"/>
        </w:rPr>
        <w:t xml:space="preserve"> муниципальный вестник»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района  в сети Интернет </w:t>
      </w:r>
      <w:r>
        <w:rPr>
          <w:rFonts w:ascii="Times New Roman" w:hAnsi="Times New Roman" w:cs="Times New Roman"/>
          <w:color w:val="000000"/>
          <w:lang w:eastAsia="ar-SA"/>
        </w:rPr>
        <w:t>«</w:t>
      </w:r>
      <w:r>
        <w:rPr>
          <w:rFonts w:ascii="Times New Roman" w:hAnsi="Times New Roman" w:cs="Times New Roman"/>
          <w:color w:val="000000"/>
          <w:lang w:val="en-US" w:eastAsia="ar-SA"/>
        </w:rPr>
        <w:t>www</w:t>
      </w:r>
      <w:r w:rsidRPr="001C3242">
        <w:rPr>
          <w:rFonts w:ascii="Times New Roman" w:hAnsi="Times New Roman" w:cs="Times New Roman"/>
          <w:color w:val="000000"/>
          <w:lang w:eastAsia="ar-SA"/>
        </w:rPr>
        <w:t>.</w:t>
      </w:r>
      <w:proofErr w:type="spellStart"/>
      <w:r>
        <w:rPr>
          <w:rFonts w:ascii="Times New Roman" w:hAnsi="Times New Roman" w:cs="Times New Roman"/>
          <w:color w:val="000000"/>
          <w:lang w:val="en-US" w:eastAsia="ar-SA"/>
        </w:rPr>
        <w:t>unradm</w:t>
      </w:r>
      <w:proofErr w:type="spellEnd"/>
      <w:r w:rsidRPr="001C3242">
        <w:rPr>
          <w:rFonts w:ascii="Times New Roman" w:hAnsi="Times New Roman" w:cs="Times New Roman"/>
          <w:color w:val="000000"/>
          <w:lang w:eastAsia="ar-SA"/>
        </w:rPr>
        <w:t>.</w:t>
      </w:r>
      <w:proofErr w:type="spellStart"/>
      <w:r>
        <w:rPr>
          <w:rFonts w:ascii="Times New Roman" w:hAnsi="Times New Roman" w:cs="Times New Roman"/>
          <w:color w:val="000000"/>
          <w:lang w:val="en-US" w:eastAsia="ar-SA"/>
        </w:rPr>
        <w:t>ru</w:t>
      </w:r>
      <w:proofErr w:type="spellEnd"/>
      <w:r>
        <w:rPr>
          <w:rFonts w:ascii="Times New Roman" w:hAnsi="Times New Roman" w:cs="Times New Roman"/>
          <w:color w:val="000000"/>
          <w:lang w:eastAsia="ar-SA"/>
        </w:rPr>
        <w:t>»</w:t>
      </w:r>
      <w:r>
        <w:rPr>
          <w:rFonts w:ascii="Times New Roman" w:hAnsi="Times New Roman" w:cs="Times New Roman"/>
          <w:color w:val="000000"/>
          <w:lang w:eastAsia="ar-SA"/>
        </w:rPr>
        <w:t>.</w:t>
      </w:r>
    </w:p>
    <w:p w:rsidR="00EF142F" w:rsidRDefault="001C3242">
      <w:pPr>
        <w:widowControl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 Настоящее постановление вступает в силу с момента его официального опубликования.</w:t>
      </w:r>
    </w:p>
    <w:p w:rsidR="00EF142F" w:rsidRDefault="001C3242">
      <w:pPr>
        <w:widowControl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5. </w:t>
      </w:r>
      <w:proofErr w:type="gramStart"/>
      <w:r>
        <w:rPr>
          <w:rFonts w:ascii="Times New Roman" w:hAnsi="Times New Roman" w:cs="Times New Roman"/>
        </w:rPr>
        <w:t>Контроль за</w:t>
      </w:r>
      <w:proofErr w:type="gramEnd"/>
      <w:r>
        <w:rPr>
          <w:rFonts w:ascii="Times New Roman" w:hAnsi="Times New Roman" w:cs="Times New Roman"/>
        </w:rPr>
        <w:t xml:space="preserve"> исполнени</w:t>
      </w:r>
      <w:r>
        <w:rPr>
          <w:rFonts w:ascii="Times New Roman" w:hAnsi="Times New Roman" w:cs="Times New Roman"/>
        </w:rPr>
        <w:t>ем настоящего постановления оставляю за собой.</w:t>
      </w:r>
    </w:p>
    <w:p w:rsidR="00EF142F" w:rsidRDefault="00EF142F">
      <w:pPr>
        <w:ind w:left="840" w:right="-210"/>
        <w:rPr>
          <w:rFonts w:ascii="Times New Roman" w:hAnsi="Times New Roman"/>
        </w:rPr>
      </w:pPr>
    </w:p>
    <w:p w:rsidR="00EF142F" w:rsidRDefault="00EF142F">
      <w:pPr>
        <w:ind w:left="840" w:right="-210"/>
        <w:rPr>
          <w:rFonts w:ascii="Times New Roman" w:hAnsi="Times New Roman"/>
        </w:rPr>
      </w:pPr>
    </w:p>
    <w:p w:rsidR="00EF142F" w:rsidRDefault="001C3242">
      <w:pPr>
        <w:ind w:right="-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Глава администрации </w:t>
      </w:r>
      <w:proofErr w:type="spellStart"/>
      <w:r>
        <w:rPr>
          <w:rFonts w:ascii="Times New Roman" w:hAnsi="Times New Roman"/>
        </w:rPr>
        <w:t>Унечского</w:t>
      </w:r>
      <w:proofErr w:type="spellEnd"/>
      <w:r>
        <w:rPr>
          <w:rFonts w:ascii="Times New Roman" w:hAnsi="Times New Roman"/>
        </w:rPr>
        <w:t xml:space="preserve"> района                                                                           В.А. Дуда</w:t>
      </w:r>
    </w:p>
    <w:p w:rsidR="00EF142F" w:rsidRDefault="00EF142F">
      <w:pPr>
        <w:ind w:left="840" w:right="-210"/>
        <w:rPr>
          <w:rFonts w:ascii="Times New Roman" w:hAnsi="Times New Roman"/>
        </w:rPr>
      </w:pPr>
    </w:p>
    <w:p w:rsidR="00EF142F" w:rsidRDefault="00EF142F">
      <w:pPr>
        <w:ind w:left="840" w:right="-210"/>
        <w:rPr>
          <w:rFonts w:ascii="Times New Roman" w:hAnsi="Times New Roman"/>
        </w:rPr>
      </w:pPr>
    </w:p>
    <w:p w:rsidR="00EF142F" w:rsidRDefault="00EF142F">
      <w:pPr>
        <w:ind w:left="840" w:right="-210"/>
        <w:rPr>
          <w:rFonts w:ascii="Times New Roman" w:hAnsi="Times New Roman"/>
        </w:rPr>
      </w:pPr>
    </w:p>
    <w:p w:rsidR="00EF142F" w:rsidRDefault="00EF142F">
      <w:pPr>
        <w:ind w:left="840" w:right="-210"/>
        <w:rPr>
          <w:rFonts w:ascii="Times New Roman" w:hAnsi="Times New Roman"/>
        </w:rPr>
      </w:pPr>
    </w:p>
    <w:p w:rsidR="00EF142F" w:rsidRDefault="00EF142F">
      <w:pPr>
        <w:ind w:left="840" w:right="-210"/>
        <w:rPr>
          <w:rFonts w:ascii="Times New Roman" w:hAnsi="Times New Roman"/>
        </w:rPr>
      </w:pPr>
    </w:p>
    <w:p w:rsidR="00EF142F" w:rsidRDefault="00EF142F">
      <w:pPr>
        <w:ind w:left="840" w:right="-210"/>
        <w:rPr>
          <w:rFonts w:ascii="Times New Roman" w:hAnsi="Times New Roman"/>
        </w:rPr>
      </w:pPr>
    </w:p>
    <w:p w:rsidR="00EF142F" w:rsidRDefault="00EF142F">
      <w:pPr>
        <w:ind w:left="840" w:right="-210"/>
        <w:rPr>
          <w:rFonts w:ascii="Times New Roman" w:hAnsi="Times New Roman"/>
        </w:rPr>
      </w:pPr>
    </w:p>
    <w:p w:rsidR="00EF142F" w:rsidRDefault="00EF142F">
      <w:pPr>
        <w:ind w:left="840" w:right="-210"/>
        <w:rPr>
          <w:rFonts w:ascii="Times New Roman" w:hAnsi="Times New Roman"/>
        </w:rPr>
      </w:pPr>
    </w:p>
    <w:p w:rsidR="00EF142F" w:rsidRDefault="00EF142F">
      <w:pPr>
        <w:ind w:left="840" w:right="-210"/>
        <w:rPr>
          <w:rFonts w:ascii="Times New Roman" w:hAnsi="Times New Roman"/>
        </w:rPr>
      </w:pPr>
    </w:p>
    <w:p w:rsidR="00EF142F" w:rsidRDefault="00EF142F">
      <w:pPr>
        <w:ind w:left="840" w:right="-210"/>
        <w:rPr>
          <w:rFonts w:ascii="Times New Roman" w:hAnsi="Times New Roman"/>
        </w:rPr>
      </w:pPr>
    </w:p>
    <w:p w:rsidR="00EF142F" w:rsidRDefault="00EF142F">
      <w:pPr>
        <w:ind w:left="840" w:right="-210"/>
        <w:rPr>
          <w:rFonts w:ascii="Times New Roman" w:hAnsi="Times New Roman"/>
        </w:rPr>
      </w:pPr>
    </w:p>
    <w:p w:rsidR="00EF142F" w:rsidRDefault="001C3242">
      <w:pPr>
        <w:pStyle w:val="a1"/>
        <w:jc w:val="both"/>
      </w:pPr>
      <w:r>
        <w:t xml:space="preserve"> </w:t>
      </w:r>
    </w:p>
    <w:p w:rsidR="00EF142F" w:rsidRDefault="00EF142F">
      <w:pPr>
        <w:sectPr w:rsidR="00EF142F">
          <w:pgSz w:w="11906" w:h="16838"/>
          <w:pgMar w:top="1134" w:right="567" w:bottom="1134" w:left="1701" w:header="0" w:footer="0" w:gutter="0"/>
          <w:cols w:space="720"/>
          <w:formProt w:val="0"/>
          <w:docGrid w:linePitch="100"/>
        </w:sectPr>
      </w:pPr>
    </w:p>
    <w:p w:rsidR="00EF142F" w:rsidRDefault="00EF142F">
      <w:pPr>
        <w:widowControl w:val="0"/>
        <w:ind w:left="6180"/>
        <w:jc w:val="both"/>
        <w:rPr>
          <w:bCs/>
          <w:sz w:val="20"/>
          <w:szCs w:val="20"/>
        </w:rPr>
      </w:pPr>
    </w:p>
    <w:p w:rsidR="00EF142F" w:rsidRDefault="001C3242">
      <w:pPr>
        <w:widowControl w:val="0"/>
        <w:ind w:left="618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>Приложение  №1</w:t>
      </w:r>
    </w:p>
    <w:p w:rsidR="00EF142F" w:rsidRDefault="001C3242">
      <w:pPr>
        <w:widowControl w:val="0"/>
        <w:ind w:left="618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Утверждено постановлением </w:t>
      </w:r>
    </w:p>
    <w:p w:rsidR="00EF142F" w:rsidRDefault="001C3242">
      <w:pPr>
        <w:widowControl w:val="0"/>
        <w:ind w:left="618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администрации </w:t>
      </w:r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Унечского</w:t>
      </w:r>
      <w:proofErr w:type="spellEnd"/>
      <w:r>
        <w:rPr>
          <w:bCs/>
          <w:sz w:val="20"/>
          <w:szCs w:val="20"/>
        </w:rPr>
        <w:t xml:space="preserve"> района</w:t>
      </w:r>
    </w:p>
    <w:p w:rsidR="00EF142F" w:rsidRDefault="001C3242">
      <w:pPr>
        <w:widowControl w:val="0"/>
        <w:ind w:left="6180"/>
        <w:jc w:val="both"/>
        <w:rPr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от   26.06.2025</w:t>
      </w:r>
      <w:r>
        <w:rPr>
          <w:rFonts w:ascii="Times New Roman" w:hAnsi="Times New Roman" w:cs="Times New Roman"/>
          <w:bCs/>
          <w:sz w:val="20"/>
          <w:szCs w:val="20"/>
        </w:rPr>
        <w:t xml:space="preserve">   № 155</w:t>
      </w:r>
    </w:p>
    <w:p w:rsidR="00EF142F" w:rsidRDefault="00EF142F">
      <w:pPr>
        <w:ind w:firstLine="513"/>
        <w:rPr>
          <w:rFonts w:ascii="Times New Roman" w:hAnsi="Times New Roman"/>
          <w:sz w:val="20"/>
          <w:szCs w:val="20"/>
        </w:rPr>
      </w:pPr>
    </w:p>
    <w:p w:rsidR="00EF142F" w:rsidRDefault="00EF142F"/>
    <w:p w:rsidR="00EF142F" w:rsidRDefault="001C3242">
      <w:pPr>
        <w:ind w:firstLine="513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</w:p>
    <w:p w:rsidR="00EF142F" w:rsidRDefault="001C3242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EF142F" w:rsidRDefault="001C3242">
      <w:pPr>
        <w:pStyle w:val="ae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спасательных службах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EF142F" w:rsidRDefault="001C3242">
      <w:pPr>
        <w:pStyle w:val="ae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Брянской области</w:t>
      </w:r>
    </w:p>
    <w:p w:rsidR="00EF142F" w:rsidRDefault="00EF142F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142F" w:rsidRDefault="001C3242">
      <w:pPr>
        <w:pStyle w:val="ae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EF142F" w:rsidRDefault="001C3242">
      <w:pPr>
        <w:pStyle w:val="ae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1</w:t>
      </w:r>
      <w:r>
        <w:rPr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 xml:space="preserve">Спасательная служба создается в качестве нештатного формирования для обеспечения выполнения и </w:t>
      </w:r>
      <w:r>
        <w:rPr>
          <w:rFonts w:ascii="Times New Roman" w:hAnsi="Times New Roman" w:cs="Times New Roman"/>
          <w:sz w:val="24"/>
          <w:szCs w:val="24"/>
        </w:rPr>
        <w:t xml:space="preserve">(или) выполнения мероприятий по гражданской обороне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в соответствии с Положением о гражданской обороне в Российской Федерации, утвержденным постановлением Правительства Российской Федерации от 2</w:t>
      </w:r>
      <w:r>
        <w:rPr>
          <w:rFonts w:ascii="Times New Roman" w:hAnsi="Times New Roman" w:cs="Times New Roman"/>
          <w:sz w:val="24"/>
          <w:szCs w:val="24"/>
        </w:rPr>
        <w:t>6 ноября 2007 года №804 (далее - Положение о гражданской обороне).</w:t>
      </w:r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proofErr w:type="gramStart"/>
      <w:r>
        <w:rPr>
          <w:rFonts w:ascii="Times New Roman" w:hAnsi="Times New Roman" w:cs="Times New Roman"/>
          <w:sz w:val="24"/>
          <w:szCs w:val="24"/>
        </w:rPr>
        <w:t>Спасательная служба создается (исходя из выполняемых мероприятий по гражданской обороне) в следующем (следующих) виде (видах): инженерной, и (или) коммунально-технической, и (или) оповещ</w:t>
      </w:r>
      <w:r>
        <w:rPr>
          <w:rFonts w:ascii="Times New Roman" w:hAnsi="Times New Roman" w:cs="Times New Roman"/>
          <w:sz w:val="24"/>
          <w:szCs w:val="24"/>
        </w:rPr>
        <w:t xml:space="preserve">ения и связи, и (или) защиты культурных ценностей и архивных документов, и (или) медицинской, и (или) автотранспортной, и (или) торговли и общественного питания, и (или) срочного захоронения, и (или) охраны общественного порядка, и (или) защиты животных и </w:t>
      </w:r>
      <w:r>
        <w:rPr>
          <w:rFonts w:ascii="Times New Roman" w:hAnsi="Times New Roman" w:cs="Times New Roman"/>
          <w:sz w:val="24"/>
          <w:szCs w:val="24"/>
        </w:rPr>
        <w:t>растений,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(или) противопожарной.</w:t>
      </w:r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Спасательная служба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</w:t>
      </w:r>
      <w:r>
        <w:rPr>
          <w:rFonts w:ascii="Times New Roman" w:hAnsi="Times New Roman" w:cs="Times New Roman"/>
          <w:sz w:val="24"/>
          <w:szCs w:val="24"/>
        </w:rPr>
        <w:t>ой Федерации, нормативными правовыми актами федеральных органов исполнительной власти, в том числе настоящим Положением, актами субъектов Российской Федерации, муниципальными правовыми актами.</w:t>
      </w:r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Спасательная служба осуществляет свою деятельность во взаимо</w:t>
      </w:r>
      <w:r>
        <w:rPr>
          <w:rFonts w:ascii="Times New Roman" w:hAnsi="Times New Roman" w:cs="Times New Roman"/>
          <w:sz w:val="24"/>
          <w:szCs w:val="24"/>
        </w:rPr>
        <w:t>действии со спасательными воинскими формированиями МЧС России, аварийно-спасательными службами и аварийно-спасательными формированиями, подразделениями Вооруженных Сил Российской Федерации, другими войсками и воинскими формированиями, а также подразделения</w:t>
      </w:r>
      <w:r>
        <w:rPr>
          <w:rFonts w:ascii="Times New Roman" w:hAnsi="Times New Roman" w:cs="Times New Roman"/>
          <w:sz w:val="24"/>
          <w:szCs w:val="24"/>
        </w:rPr>
        <w:t>ми Государственной противопожарной службы и создаваемыми на военное время в целях решения задач в области гражданской обороны специальными формированиями.</w:t>
      </w:r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 Структура и состав спасательной службы определяются положением о спасательной службе. </w:t>
      </w:r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В положе</w:t>
      </w:r>
      <w:r>
        <w:rPr>
          <w:rFonts w:ascii="Times New Roman" w:hAnsi="Times New Roman" w:cs="Times New Roman"/>
          <w:sz w:val="24"/>
          <w:szCs w:val="24"/>
        </w:rPr>
        <w:t>нии о спасательной службе предусматривается структура спасательной службы, включающая:</w:t>
      </w:r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руководителя спасательной службы;</w:t>
      </w:r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штаб спасательной службы;</w:t>
      </w:r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функциональные подразделения (силы и средства организаций).</w:t>
      </w:r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 состав спасательной службы включают</w:t>
      </w:r>
      <w:r>
        <w:rPr>
          <w:rFonts w:ascii="Times New Roman" w:hAnsi="Times New Roman" w:cs="Times New Roman"/>
          <w:sz w:val="24"/>
          <w:szCs w:val="24"/>
        </w:rPr>
        <w:t>ся:</w:t>
      </w:r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 (подразделения организаций), силы и средства (специальная техника, оборудование, снаряжение и материальные средства), позволяющие обеспечивать выполнение и (или) выполнять мероприятия по гражданской обороне;</w:t>
      </w:r>
    </w:p>
    <w:p w:rsidR="00EF142F" w:rsidRDefault="001C3242">
      <w:pPr>
        <w:pStyle w:val="ae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должностные лица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работники организаций.</w:t>
      </w:r>
    </w:p>
    <w:p w:rsidR="00EF142F" w:rsidRDefault="001C3242">
      <w:pPr>
        <w:pStyle w:val="ae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Включение в состав спасательной службы должностных лиц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работников организаций, прошедших подготовку в соответствии с Положением о подготовке населения в области гражданской обороны,</w:t>
      </w:r>
      <w:r>
        <w:rPr>
          <w:rFonts w:ascii="Times New Roman" w:hAnsi="Times New Roman" w:cs="Times New Roman"/>
          <w:sz w:val="24"/>
          <w:szCs w:val="24"/>
        </w:rPr>
        <w:t xml:space="preserve"> утвержденным </w:t>
      </w:r>
      <w:r>
        <w:rPr>
          <w:rFonts w:ascii="Times New Roman" w:hAnsi="Times New Roman" w:cs="Times New Roman"/>
          <w:sz w:val="24"/>
          <w:szCs w:val="24"/>
        </w:rPr>
        <w:lastRenderedPageBreak/>
        <w:t>постановлением Правительства Российской Федерации от 2 ноября 2000 года №841, осуществляется по согласованию с руководителями таких органов и (или) организаций.</w:t>
      </w:r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 Спасательная служба при ведении гражданской обороны привлекается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участия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том числе в:</w:t>
      </w:r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proofErr w:type="gramStart"/>
      <w:r>
        <w:rPr>
          <w:rFonts w:ascii="Times New Roman" w:hAnsi="Times New Roman" w:cs="Times New Roman"/>
          <w:sz w:val="24"/>
          <w:szCs w:val="24"/>
        </w:rPr>
        <w:t>оповещении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</w:t>
      </w:r>
      <w:proofErr w:type="gramStart"/>
      <w:r>
        <w:rPr>
          <w:rFonts w:ascii="Times New Roman" w:hAnsi="Times New Roman" w:cs="Times New Roman"/>
          <w:sz w:val="24"/>
          <w:szCs w:val="24"/>
        </w:rPr>
        <w:t>обеспечении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укрытия населения в защитных сооружениях </w:t>
      </w:r>
      <w:r>
        <w:rPr>
          <w:rFonts w:ascii="Times New Roman" w:hAnsi="Times New Roman" w:cs="Times New Roman"/>
          <w:sz w:val="24"/>
          <w:szCs w:val="24"/>
        </w:rPr>
        <w:t>гражданской обороны, в заглубленных помещениях и других сооружениях подземного пространства;</w:t>
      </w:r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3) осуществлении первоочередного жизнеобеспечения населения, пострадавшего при военных конфликтах или вследствие этих конфликтов, а также при чрезвычайных ситуация</w:t>
      </w:r>
      <w:r>
        <w:rPr>
          <w:rFonts w:ascii="Times New Roman" w:hAnsi="Times New Roman" w:cs="Times New Roman"/>
          <w:sz w:val="24"/>
          <w:szCs w:val="24"/>
        </w:rPr>
        <w:t>х природного и техногенного характера, в том числе предоставлении населению коммунально-бытовых услуг, проведении санитарно-гигиенических и противоэпидемических мероприятий среди населения, пострадавшего при военных конфликтах или вследствие этих конфликто</w:t>
      </w:r>
      <w:r>
        <w:rPr>
          <w:rFonts w:ascii="Times New Roman" w:hAnsi="Times New Roman" w:cs="Times New Roman"/>
          <w:sz w:val="24"/>
          <w:szCs w:val="24"/>
        </w:rPr>
        <w:t>в, а также осуществлении эвакуации пострадавших в лечебные учреждения;</w:t>
      </w:r>
      <w:proofErr w:type="gramEnd"/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 </w:t>
      </w:r>
      <w:proofErr w:type="gramStart"/>
      <w:r>
        <w:rPr>
          <w:rFonts w:ascii="Times New Roman" w:hAnsi="Times New Roman" w:cs="Times New Roman"/>
          <w:sz w:val="24"/>
          <w:szCs w:val="24"/>
        </w:rPr>
        <w:t>мероприятиях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санитарной обработке населения, обеззараживанию зданий и сооружений, специальной обработке техники и территорий;</w:t>
      </w:r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 эвакуации населения, материальных и культурных цен</w:t>
      </w:r>
      <w:r>
        <w:rPr>
          <w:rFonts w:ascii="Times New Roman" w:hAnsi="Times New Roman" w:cs="Times New Roman"/>
          <w:sz w:val="24"/>
          <w:szCs w:val="24"/>
        </w:rPr>
        <w:t>ностей в безопасные районы;</w:t>
      </w:r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 </w:t>
      </w:r>
      <w:proofErr w:type="gramStart"/>
      <w:r>
        <w:rPr>
          <w:rFonts w:ascii="Times New Roman" w:hAnsi="Times New Roman" w:cs="Times New Roman"/>
          <w:sz w:val="24"/>
          <w:szCs w:val="24"/>
        </w:rPr>
        <w:t>мероприятиях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срочному захоронению трупов в военное время;</w:t>
      </w:r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 </w:t>
      </w:r>
      <w:proofErr w:type="gramStart"/>
      <w:r>
        <w:rPr>
          <w:rFonts w:ascii="Times New Roman" w:hAnsi="Times New Roman" w:cs="Times New Roman"/>
          <w:sz w:val="24"/>
          <w:szCs w:val="24"/>
        </w:rPr>
        <w:t>тушении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пожаров в районах проведения аварийно-спасательных и других неотложных работ в военное время;</w:t>
      </w:r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 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мероприятий по световой маскировке и другим в</w:t>
      </w:r>
      <w:r>
        <w:rPr>
          <w:rFonts w:ascii="Times New Roman" w:hAnsi="Times New Roman" w:cs="Times New Roman"/>
          <w:sz w:val="24"/>
          <w:szCs w:val="24"/>
        </w:rPr>
        <w:t>идам маскировки;</w:t>
      </w:r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 проведении мероприятий, направленных на повышение надежности функционирования систем и источников газ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>- и водоснабжения.</w:t>
      </w:r>
    </w:p>
    <w:p w:rsidR="00EF142F" w:rsidRDefault="001C3242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10. Финансирование деятельности спасательной службы осуществляется в соответствии со статьей 18 федерального закона </w:t>
      </w:r>
      <w:r>
        <w:rPr>
          <w:rStyle w:val="FontStyle19"/>
          <w:sz w:val="24"/>
          <w:szCs w:val="24"/>
        </w:rPr>
        <w:t>от 12 февраля 1998 года № 28-ФЗ «О гражданской обороне».</w:t>
      </w:r>
    </w:p>
    <w:p w:rsidR="00EF142F" w:rsidRDefault="00EF142F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EF142F" w:rsidRDefault="001C3242">
      <w:pPr>
        <w:pStyle w:val="ae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EF142F" w:rsidRDefault="001C3242">
      <w:pPr>
        <w:pStyle w:val="ae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Особые задачи служб</w:t>
      </w:r>
    </w:p>
    <w:p w:rsidR="00EF142F" w:rsidRDefault="001C3242">
      <w:pPr>
        <w:pStyle w:val="ae"/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 Медицинской - организация и проведение медицинских,</w:t>
      </w:r>
      <w:r>
        <w:rPr>
          <w:rFonts w:ascii="Times New Roman" w:hAnsi="Times New Roman" w:cs="Times New Roman"/>
          <w:sz w:val="24"/>
          <w:szCs w:val="24"/>
        </w:rPr>
        <w:t xml:space="preserve"> лечебно-эвакуационных, санитарно-гигиенических и противоэпидемических мероприятий гражданской обороны, направленных на сохранение жизни и здоровья населения, личного состава формирований, своевременное оказание медицинской помощи поражённым и больным, пре</w:t>
      </w:r>
      <w:r>
        <w:rPr>
          <w:rFonts w:ascii="Times New Roman" w:hAnsi="Times New Roman" w:cs="Times New Roman"/>
          <w:sz w:val="24"/>
          <w:szCs w:val="24"/>
        </w:rPr>
        <w:t xml:space="preserve">дупреждение возникновения и распространения инфекционных заболеваний. </w:t>
      </w:r>
    </w:p>
    <w:p w:rsidR="00EF142F" w:rsidRDefault="001C3242">
      <w:pPr>
        <w:pStyle w:val="ae"/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 Противопожарной - организация выполнения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инженерно</w:t>
      </w:r>
      <w:proofErr w:type="spellEnd"/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sz w:val="24"/>
          <w:szCs w:val="24"/>
        </w:rPr>
        <w:t>-т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ехнических,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пожарно</w:t>
      </w:r>
      <w:proofErr w:type="spellEnd"/>
      <w:r>
        <w:rPr>
          <w:rFonts w:ascii="Times New Roman" w:hAnsi="Times New Roman" w:cs="Times New Roman"/>
          <w:sz w:val="24"/>
          <w:szCs w:val="24"/>
        </w:rPr>
        <w:t> - профилактических мероприятий, направленных на повышение противопожарной устойчивости населённых пунктов и</w:t>
      </w:r>
      <w:r>
        <w:rPr>
          <w:rFonts w:ascii="Times New Roman" w:hAnsi="Times New Roman" w:cs="Times New Roman"/>
          <w:sz w:val="24"/>
          <w:szCs w:val="24"/>
        </w:rPr>
        <w:t xml:space="preserve"> объектов экономики, локализация и тушение пожаров. Противопожарное обеспечение при проведении аварийно-спасательных и других неотложных работ в очагах поражения и районах чрезвычайных ситуаций. </w:t>
      </w:r>
    </w:p>
    <w:p w:rsidR="00EF142F" w:rsidRDefault="001C3242">
      <w:pPr>
        <w:pStyle w:val="ae"/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 Охраны общественного порядка - организация и проведение</w:t>
      </w:r>
      <w:r>
        <w:rPr>
          <w:rFonts w:ascii="Times New Roman" w:hAnsi="Times New Roman" w:cs="Times New Roman"/>
          <w:sz w:val="24"/>
          <w:szCs w:val="24"/>
        </w:rPr>
        <w:t xml:space="preserve"> мероприятий, направленных на поддержание общественного порядка в населённых пунктах, на маршрутах эвакуации населения. Обеспечение охраны материальных и культурных ценностей. </w:t>
      </w:r>
    </w:p>
    <w:p w:rsidR="00EF142F" w:rsidRDefault="001C3242">
      <w:pPr>
        <w:pStyle w:val="ae"/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 Защиты животных и растений - организация и проведение мероприятий по обесп</w:t>
      </w:r>
      <w:r>
        <w:rPr>
          <w:rFonts w:ascii="Times New Roman" w:hAnsi="Times New Roman" w:cs="Times New Roman"/>
          <w:sz w:val="24"/>
          <w:szCs w:val="24"/>
        </w:rPr>
        <w:t>ечению устойчивой работы сельскохозяйственного производства, защите сельскохозяйственных животных, растений, источников воды и кормов. Осуществление ветеринарной обработки и лечения поражённых животных, обеззараживание посевов и пастбищ, продукции животнов</w:t>
      </w:r>
      <w:r>
        <w:rPr>
          <w:rFonts w:ascii="Times New Roman" w:hAnsi="Times New Roman" w:cs="Times New Roman"/>
          <w:sz w:val="24"/>
          <w:szCs w:val="24"/>
        </w:rPr>
        <w:t>одства и растениеводства.</w:t>
      </w:r>
    </w:p>
    <w:p w:rsidR="00EF142F" w:rsidRDefault="001C3242">
      <w:pPr>
        <w:pStyle w:val="ae"/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 Оповещения и связи - организация и проведение мероприятий по обеспечению органов управления гражданской обороны связью в мирное и военное время, с использованием общегосударственных и ведомственных каналов связи, техническому</w:t>
      </w:r>
      <w:r>
        <w:rPr>
          <w:rFonts w:ascii="Times New Roman" w:hAnsi="Times New Roman" w:cs="Times New Roman"/>
          <w:sz w:val="24"/>
          <w:szCs w:val="24"/>
        </w:rPr>
        <w:t xml:space="preserve"> обеспечению оповещения органов управления, населения и сил гражданской обороны по </w:t>
      </w:r>
      <w:r>
        <w:rPr>
          <w:rFonts w:ascii="Times New Roman" w:hAnsi="Times New Roman" w:cs="Times New Roman"/>
          <w:sz w:val="24"/>
          <w:szCs w:val="24"/>
        </w:rPr>
        <w:lastRenderedPageBreak/>
        <w:t>сигналам гражданской обороны и о возникновении чрезвычайных ситуаций. Организация и контроль за эксплуатационно-техническим обслуживанием и ремонтом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>
        <w:rPr>
          <w:rFonts w:ascii="Times New Roman" w:hAnsi="Times New Roman" w:cs="Times New Roman"/>
          <w:sz w:val="24"/>
          <w:szCs w:val="24"/>
        </w:rPr>
        <w:t>язи и оповещен</w:t>
      </w:r>
      <w:r>
        <w:rPr>
          <w:rFonts w:ascii="Times New Roman" w:hAnsi="Times New Roman" w:cs="Times New Roman"/>
          <w:sz w:val="24"/>
          <w:szCs w:val="24"/>
        </w:rPr>
        <w:t xml:space="preserve">ия. </w:t>
      </w:r>
    </w:p>
    <w:p w:rsidR="00EF142F" w:rsidRDefault="001C3242">
      <w:pPr>
        <w:pStyle w:val="ae"/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 Коммунально-технической - организация и проведение мероприятий по повышению устойчивости функционирования коммунально-энергетических сетей и сооружений, проведение аварийно-восстановительных и других неотложных работ на коммунально-энергетических</w:t>
      </w:r>
      <w:r>
        <w:rPr>
          <w:rFonts w:ascii="Times New Roman" w:hAnsi="Times New Roman" w:cs="Times New Roman"/>
          <w:sz w:val="24"/>
          <w:szCs w:val="24"/>
        </w:rPr>
        <w:t xml:space="preserve"> сетях. Защита источников хозяйственно-питьевого водоснабжения. Обеспечение водой населения и сил гражданской обороны. Проведение санитарной обработки людей, выводимых из зон поражения, обеззараживания техники, задействованной в проведении аварийно-спасате</w:t>
      </w:r>
      <w:r>
        <w:rPr>
          <w:rFonts w:ascii="Times New Roman" w:hAnsi="Times New Roman" w:cs="Times New Roman"/>
          <w:sz w:val="24"/>
          <w:szCs w:val="24"/>
        </w:rPr>
        <w:t xml:space="preserve">льных и других неотложных работ (на маршрутах эвакуации и ввода сил гражданской обороны), обеззараживания одежды и средств индивидуальной защиты, дегазации, дезактивации, дезинфекции дорог, местности, зданий и сооружений. </w:t>
      </w:r>
    </w:p>
    <w:p w:rsidR="00EF142F" w:rsidRDefault="001C3242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Спасательная служба обеспечивает </w:t>
      </w:r>
      <w:r>
        <w:rPr>
          <w:rFonts w:ascii="Times New Roman" w:hAnsi="Times New Roman" w:cs="Times New Roman"/>
          <w:sz w:val="24"/>
          <w:szCs w:val="24"/>
        </w:rPr>
        <w:t>устойчивую работу энергосетей, ликвидацию аварий на энергетических сооружениях и сетях, автономных источников энергии и обеспечение ею действий НАСФ при проведении АСДНР в очагах поражения, участвует в разработке и осуществлении мероприятий по светомаскиро</w:t>
      </w:r>
      <w:r>
        <w:rPr>
          <w:rFonts w:ascii="Times New Roman" w:hAnsi="Times New Roman" w:cs="Times New Roman"/>
          <w:sz w:val="24"/>
          <w:szCs w:val="24"/>
        </w:rPr>
        <w:t xml:space="preserve">вке организаций и населенных пунктов. </w:t>
      </w:r>
    </w:p>
    <w:p w:rsidR="00EF142F" w:rsidRDefault="001C3242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Спасательная служба планирует и обеспечивает в военное время подготовку мест захоронений, транспортировку и доставку погибших (умерших) к местам погребений. </w:t>
      </w:r>
    </w:p>
    <w:p w:rsidR="00EF142F" w:rsidRDefault="001C3242">
      <w:pPr>
        <w:pStyle w:val="ae"/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 Автомобильной - организация и проведение мероприятий п</w:t>
      </w:r>
      <w:r>
        <w:rPr>
          <w:rFonts w:ascii="Times New Roman" w:hAnsi="Times New Roman" w:cs="Times New Roman"/>
          <w:sz w:val="24"/>
          <w:szCs w:val="24"/>
        </w:rPr>
        <w:t>о перевозке автомобильным транспортом в загородную зону населения, рабочих и служащих, подлежащих эвакуации и рассредоточению, вывозу материальных и культурных ценностей. Обеспечение перевозки сил и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гр</w:t>
      </w:r>
      <w:proofErr w:type="gramEnd"/>
      <w:r>
        <w:rPr>
          <w:rFonts w:ascii="Times New Roman" w:hAnsi="Times New Roman" w:cs="Times New Roman"/>
          <w:sz w:val="24"/>
          <w:szCs w:val="24"/>
        </w:rPr>
        <w:t>ажданской обороны к очагам поражения и в районы</w:t>
      </w:r>
      <w:r>
        <w:rPr>
          <w:rFonts w:ascii="Times New Roman" w:hAnsi="Times New Roman" w:cs="Times New Roman"/>
          <w:sz w:val="24"/>
          <w:szCs w:val="24"/>
        </w:rPr>
        <w:t xml:space="preserve"> чрезвычайных ситуаций. Автотранспортное обеспечение действий сил и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гр</w:t>
      </w:r>
      <w:proofErr w:type="gramEnd"/>
      <w:r>
        <w:rPr>
          <w:rFonts w:ascii="Times New Roman" w:hAnsi="Times New Roman" w:cs="Times New Roman"/>
          <w:sz w:val="24"/>
          <w:szCs w:val="24"/>
        </w:rPr>
        <w:t>ажданской обороны при проведении аварийно-спасательных и других неотложных работ. Проведение обеззараживания автомобильной, инженерной и специальной техники на стационарных станц</w:t>
      </w:r>
      <w:r>
        <w:rPr>
          <w:rFonts w:ascii="Times New Roman" w:hAnsi="Times New Roman" w:cs="Times New Roman"/>
          <w:sz w:val="24"/>
          <w:szCs w:val="24"/>
        </w:rPr>
        <w:t xml:space="preserve">иях обеззараживания техники. </w:t>
      </w:r>
    </w:p>
    <w:p w:rsidR="00EF142F" w:rsidRDefault="001C3242">
      <w:pPr>
        <w:pStyle w:val="ae"/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 Торговли и питания - организация и обеспечение горячим питанием личного состава формирований в районах размещения и при ведении АСДНР, а также пораженного населения.</w:t>
      </w:r>
    </w:p>
    <w:p w:rsidR="00EF142F" w:rsidRDefault="001C3242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Спасательная служба разрабатывает и осуществляет меропр</w:t>
      </w:r>
      <w:r>
        <w:rPr>
          <w:rFonts w:ascii="Times New Roman" w:hAnsi="Times New Roman" w:cs="Times New Roman"/>
          <w:sz w:val="24"/>
          <w:szCs w:val="24"/>
        </w:rPr>
        <w:t xml:space="preserve">иятия по защите запасов продовольствия и промышленных товаров первой необходимости, организуют закладку запасов продовольствия в укрытия и на пункты управления, </w:t>
      </w:r>
      <w:proofErr w:type="spellStart"/>
      <w:r w:rsidRPr="001C3242">
        <w:rPr>
          <w:rFonts w:ascii="Times New Roman" w:hAnsi="Times New Roman" w:cs="Times New Roman"/>
          <w:sz w:val="24"/>
          <w:szCs w:val="24"/>
        </w:rPr>
        <w:t>обеспечива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gramEnd"/>
      <w:r w:rsidRPr="001C324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питанием личный состав НАСФ, работающий в очагах поражения, а также пострадавших. </w:t>
      </w:r>
      <w:proofErr w:type="spellStart"/>
      <w:r w:rsidRPr="001C3242">
        <w:rPr>
          <w:rFonts w:ascii="Times New Roman" w:hAnsi="Times New Roman" w:cs="Times New Roman"/>
          <w:sz w:val="24"/>
          <w:szCs w:val="24"/>
        </w:rPr>
        <w:t>Обеспечива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gramEnd"/>
      <w:r w:rsidRPr="001C324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бельем, одеждой и обувью пострадавшее население и НАСФ. </w:t>
      </w:r>
    </w:p>
    <w:p w:rsidR="00EF142F" w:rsidRDefault="001C3242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службе, в необходимом количестве, создаются подвижные пункты питания, подвижные пункты продовольственного снабжения, подвижные пункты вещевого снабжения. </w:t>
      </w:r>
    </w:p>
    <w:p w:rsidR="00EF142F" w:rsidRDefault="001C3242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EF142F" w:rsidRDefault="001C3242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EF142F" w:rsidRDefault="001C3242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EF142F" w:rsidRDefault="00EF142F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EF142F" w:rsidRDefault="00EF142F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EF142F" w:rsidRDefault="00EF142F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EF142F" w:rsidRDefault="00EF142F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EF142F" w:rsidRDefault="00EF142F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EF142F" w:rsidRDefault="00EF142F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EF142F" w:rsidRDefault="00EF142F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EF142F" w:rsidRDefault="00EF142F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EF142F" w:rsidRDefault="00EF142F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EF142F" w:rsidRDefault="001C3242">
      <w:pPr>
        <w:widowControl w:val="0"/>
        <w:ind w:left="618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 xml:space="preserve">Приложение </w:t>
      </w:r>
      <w:r>
        <w:rPr>
          <w:bCs/>
          <w:sz w:val="20"/>
          <w:szCs w:val="20"/>
        </w:rPr>
        <w:t xml:space="preserve"> №</w:t>
      </w:r>
      <w:r w:rsidRPr="001C3242">
        <w:rPr>
          <w:bCs/>
          <w:sz w:val="20"/>
          <w:szCs w:val="20"/>
        </w:rPr>
        <w:t>2</w:t>
      </w:r>
    </w:p>
    <w:p w:rsidR="00EF142F" w:rsidRDefault="001C3242">
      <w:pPr>
        <w:widowControl w:val="0"/>
        <w:ind w:left="618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Утверждено постановлением </w:t>
      </w:r>
    </w:p>
    <w:p w:rsidR="00EF142F" w:rsidRDefault="001C3242">
      <w:pPr>
        <w:widowControl w:val="0"/>
        <w:ind w:left="618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администрации  </w:t>
      </w:r>
      <w:proofErr w:type="spellStart"/>
      <w:r>
        <w:rPr>
          <w:bCs/>
          <w:sz w:val="20"/>
          <w:szCs w:val="20"/>
        </w:rPr>
        <w:t>Унечского</w:t>
      </w:r>
      <w:proofErr w:type="spellEnd"/>
      <w:r>
        <w:rPr>
          <w:bCs/>
          <w:sz w:val="20"/>
          <w:szCs w:val="20"/>
        </w:rPr>
        <w:t xml:space="preserve"> района</w:t>
      </w:r>
    </w:p>
    <w:p w:rsidR="00EF142F" w:rsidRDefault="001C3242" w:rsidP="001C3242">
      <w:pPr>
        <w:widowControl w:val="0"/>
        <w:ind w:left="6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0"/>
          <w:szCs w:val="20"/>
        </w:rPr>
        <w:t>от  26.06.2025</w:t>
      </w:r>
      <w:r>
        <w:rPr>
          <w:rFonts w:ascii="Times New Roman" w:hAnsi="Times New Roman" w:cs="Times New Roman"/>
          <w:bCs/>
          <w:sz w:val="20"/>
          <w:szCs w:val="20"/>
        </w:rPr>
        <w:t xml:space="preserve">   № 155</w:t>
      </w:r>
    </w:p>
    <w:p w:rsidR="00EF142F" w:rsidRDefault="001C3242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F142F" w:rsidRDefault="001C3242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спасательных служб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</w:t>
      </w:r>
      <w:r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EF142F" w:rsidRDefault="001C3242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Брянской области</w:t>
      </w:r>
    </w:p>
    <w:p w:rsidR="00EF142F" w:rsidRDefault="001C3242">
      <w:pPr>
        <w:pStyle w:val="ae"/>
      </w:pPr>
      <w:r>
        <w:t xml:space="preserve">  </w:t>
      </w:r>
    </w:p>
    <w:tbl>
      <w:tblPr>
        <w:tblW w:w="9923" w:type="dxa"/>
        <w:tblInd w:w="-2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44"/>
        <w:gridCol w:w="2699"/>
        <w:gridCol w:w="6580"/>
      </w:tblGrid>
      <w:tr w:rsidR="00EF142F">
        <w:trPr>
          <w:trHeight w:val="262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42F" w:rsidRDefault="001C3242">
            <w:pPr>
              <w:pStyle w:val="a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EF142F" w:rsidRDefault="001C3242">
            <w:pPr>
              <w:pStyle w:val="a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2F" w:rsidRDefault="001C3242">
            <w:pPr>
              <w:pStyle w:val="a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службы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2F" w:rsidRDefault="001C3242">
            <w:pPr>
              <w:pStyle w:val="ae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предприятия,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базе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которого создается спасательная служба</w:t>
            </w:r>
          </w:p>
        </w:tc>
      </w:tr>
      <w:tr w:rsidR="00EF142F">
        <w:trPr>
          <w:trHeight w:val="1051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2F" w:rsidRDefault="001C3242">
            <w:pPr>
              <w:pStyle w:val="ae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2F" w:rsidRDefault="001C3242">
            <w:pPr>
              <w:pStyle w:val="ae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спасательная служба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2F" w:rsidRDefault="001C3242">
            <w:pPr>
              <w:pStyle w:val="ae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 (по согласованию)</w:t>
            </w:r>
          </w:p>
        </w:tc>
      </w:tr>
      <w:tr w:rsidR="00EF142F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2F" w:rsidRDefault="001C3242">
            <w:pPr>
              <w:pStyle w:val="ae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2F" w:rsidRDefault="001C3242">
            <w:pPr>
              <w:pStyle w:val="ae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противопожарная служба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2F" w:rsidRDefault="001C3242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ПСЧ  39 по охране г. Унеча  ОГПС – 7  ГКУ Брянский пожарно-спасательный центр (по согласованию)</w:t>
            </w:r>
          </w:p>
        </w:tc>
      </w:tr>
      <w:tr w:rsidR="00EF142F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2F" w:rsidRDefault="001C3242">
            <w:pPr>
              <w:pStyle w:val="ae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2F" w:rsidRDefault="001C3242">
            <w:pPr>
              <w:pStyle w:val="ae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служба охраны общественного порядка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2F" w:rsidRDefault="001C3242">
            <w:pPr>
              <w:pStyle w:val="a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МВД России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(по согласованию)</w:t>
            </w:r>
          </w:p>
        </w:tc>
      </w:tr>
      <w:tr w:rsidR="00EF142F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2F" w:rsidRDefault="001C3242">
            <w:pPr>
              <w:pStyle w:val="ae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2F" w:rsidRDefault="001C3242">
            <w:pPr>
              <w:widowControl w:val="0"/>
              <w:ind w:right="6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Спасательная служба защиты животных 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2F" w:rsidRDefault="001C3242">
            <w:pPr>
              <w:widowControl w:val="0"/>
              <w:ind w:right="62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ГБУ Брянской области «</w:t>
            </w:r>
            <w:proofErr w:type="spellStart"/>
            <w:r>
              <w:rPr>
                <w:rFonts w:ascii="Times New Roman" w:hAnsi="Times New Roman" w:cs="Times New Roman"/>
              </w:rPr>
              <w:t>Унечская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районная ветеринарная станция по борьбе с болезнями животных» (по согласованию)</w:t>
            </w:r>
          </w:p>
        </w:tc>
      </w:tr>
      <w:tr w:rsidR="00EF142F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2F" w:rsidRDefault="001C3242">
            <w:pPr>
              <w:pStyle w:val="ae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2F" w:rsidRDefault="001C3242">
            <w:pPr>
              <w:pStyle w:val="ae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Коммунально-техническая спасательная служба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42F" w:rsidRDefault="001C3242">
            <w:pPr>
              <w:widowControl w:val="0"/>
            </w:pPr>
            <w:proofErr w:type="spellStart"/>
            <w:r>
              <w:rPr>
                <w:rStyle w:val="FontStyle12"/>
                <w:sz w:val="24"/>
                <w:szCs w:val="24"/>
              </w:rPr>
              <w:t>Унечский</w:t>
            </w:r>
            <w:proofErr w:type="spellEnd"/>
            <w:r>
              <w:rPr>
                <w:rStyle w:val="FontStyle12"/>
                <w:sz w:val="24"/>
                <w:szCs w:val="24"/>
              </w:rPr>
              <w:t xml:space="preserve"> РЭС  филиала ПАО «</w:t>
            </w:r>
            <w:proofErr w:type="spellStart"/>
            <w:r>
              <w:rPr>
                <w:rStyle w:val="FontStyle12"/>
                <w:sz w:val="24"/>
                <w:szCs w:val="24"/>
              </w:rPr>
              <w:t>Россети</w:t>
            </w:r>
            <w:proofErr w:type="spellEnd"/>
            <w:r>
              <w:rPr>
                <w:rStyle w:val="FontStyle12"/>
                <w:sz w:val="24"/>
                <w:szCs w:val="24"/>
              </w:rPr>
              <w:t xml:space="preserve"> Центра» – «Брянскэнерго»  (по согласованию), </w:t>
            </w:r>
            <w:proofErr w:type="spellStart"/>
            <w:r>
              <w:rPr>
                <w:rStyle w:val="FontStyle12"/>
                <w:sz w:val="24"/>
                <w:szCs w:val="24"/>
              </w:rPr>
              <w:t>Унечского</w:t>
            </w:r>
            <w:proofErr w:type="spellEnd"/>
            <w:r>
              <w:rPr>
                <w:rStyle w:val="FontStyle12"/>
                <w:sz w:val="24"/>
                <w:szCs w:val="24"/>
              </w:rPr>
              <w:t xml:space="preserve"> СП филиала ООО «</w:t>
            </w:r>
            <w:proofErr w:type="spellStart"/>
            <w:r>
              <w:rPr>
                <w:rStyle w:val="FontStyle12"/>
                <w:sz w:val="24"/>
                <w:szCs w:val="24"/>
              </w:rPr>
              <w:t>БрянскЭлектро</w:t>
            </w:r>
            <w:proofErr w:type="spellEnd"/>
            <w:r>
              <w:rPr>
                <w:rStyle w:val="FontStyle12"/>
                <w:sz w:val="24"/>
                <w:szCs w:val="24"/>
              </w:rPr>
              <w:t xml:space="preserve">» в </w:t>
            </w:r>
            <w:proofErr w:type="spellStart"/>
            <w:r>
              <w:rPr>
                <w:rStyle w:val="FontStyle12"/>
                <w:sz w:val="24"/>
                <w:szCs w:val="24"/>
              </w:rPr>
              <w:t>г</w:t>
            </w:r>
            <w:proofErr w:type="gramStart"/>
            <w:r>
              <w:rPr>
                <w:rStyle w:val="FontStyle12"/>
                <w:sz w:val="24"/>
                <w:szCs w:val="24"/>
              </w:rPr>
              <w:t>.Б</w:t>
            </w:r>
            <w:proofErr w:type="gramEnd"/>
            <w:r>
              <w:rPr>
                <w:rStyle w:val="FontStyle12"/>
                <w:sz w:val="24"/>
                <w:szCs w:val="24"/>
              </w:rPr>
              <w:t>рянск</w:t>
            </w:r>
            <w:proofErr w:type="spellEnd"/>
            <w:r>
              <w:rPr>
                <w:rStyle w:val="FontStyle12"/>
                <w:sz w:val="24"/>
                <w:szCs w:val="24"/>
              </w:rPr>
              <w:t xml:space="preserve"> (по согласованию), АО «</w:t>
            </w:r>
            <w:proofErr w:type="spellStart"/>
            <w:r>
              <w:rPr>
                <w:rStyle w:val="FontStyle12"/>
                <w:sz w:val="24"/>
                <w:szCs w:val="24"/>
              </w:rPr>
              <w:t>Унечский</w:t>
            </w:r>
            <w:proofErr w:type="spellEnd"/>
            <w:r>
              <w:rPr>
                <w:rStyle w:val="FontStyle12"/>
                <w:sz w:val="24"/>
                <w:szCs w:val="24"/>
              </w:rPr>
              <w:t xml:space="preserve"> водоканал» (по согласованию), «</w:t>
            </w:r>
            <w:proofErr w:type="spellStart"/>
            <w:r>
              <w:rPr>
                <w:rStyle w:val="FontStyle12"/>
                <w:sz w:val="24"/>
                <w:szCs w:val="24"/>
              </w:rPr>
              <w:t>Унечское</w:t>
            </w:r>
            <w:proofErr w:type="spellEnd"/>
            <w:r>
              <w:rPr>
                <w:rStyle w:val="FontStyle12"/>
                <w:sz w:val="24"/>
                <w:szCs w:val="24"/>
              </w:rPr>
              <w:t xml:space="preserve"> муниципа</w:t>
            </w:r>
            <w:r>
              <w:rPr>
                <w:rStyle w:val="FontStyle12"/>
                <w:sz w:val="24"/>
                <w:szCs w:val="24"/>
              </w:rPr>
              <w:t>льное унитарное предприятие жилищно-коммунального обслуживания» (по согласованию)</w:t>
            </w:r>
          </w:p>
        </w:tc>
      </w:tr>
      <w:tr w:rsidR="00EF142F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2F" w:rsidRDefault="001C3242">
            <w:pPr>
              <w:pStyle w:val="ae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2F" w:rsidRDefault="001C3242">
            <w:pPr>
              <w:pStyle w:val="a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Торговли и общественного питания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2F" w:rsidRDefault="001C3242">
            <w:pPr>
              <w:pStyle w:val="ae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потребительское общество</w:t>
            </w:r>
          </w:p>
          <w:p w:rsidR="00EF142F" w:rsidRDefault="001C3242">
            <w:pPr>
              <w:pStyle w:val="ae"/>
              <w:widowControl w:val="0"/>
              <w:jc w:val="both"/>
            </w:pPr>
            <w:r>
              <w:rPr>
                <w:rStyle w:val="FontStyle12"/>
                <w:sz w:val="24"/>
                <w:szCs w:val="24"/>
              </w:rPr>
              <w:t>(по согласованию)</w:t>
            </w:r>
          </w:p>
        </w:tc>
      </w:tr>
    </w:tbl>
    <w:p w:rsidR="00EF142F" w:rsidRDefault="00EF142F">
      <w:pPr>
        <w:pStyle w:val="ae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EF142F">
      <w:type w:val="continuous"/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9130E"/>
    <w:multiLevelType w:val="multilevel"/>
    <w:tmpl w:val="8D8CCB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7874781"/>
    <w:multiLevelType w:val="multilevel"/>
    <w:tmpl w:val="D31EA32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</w:compat>
  <w:rsids>
    <w:rsidRoot w:val="00EF142F"/>
    <w:rsid w:val="001C3242"/>
    <w:rsid w:val="00EF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qFormat/>
    <w:pPr>
      <w:numPr>
        <w:numId w:val="2"/>
      </w:numPr>
      <w:outlineLvl w:val="0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FontStyle30">
    <w:name w:val="Font Style30"/>
    <w:qFormat/>
    <w:rPr>
      <w:rFonts w:ascii="Arial" w:hAnsi="Arial" w:cs="Arial"/>
      <w:sz w:val="22"/>
      <w:szCs w:val="22"/>
    </w:rPr>
  </w:style>
  <w:style w:type="character" w:customStyle="1" w:styleId="FontStyle36">
    <w:name w:val="Font Style36"/>
    <w:qFormat/>
    <w:rPr>
      <w:rFonts w:ascii="Arial" w:hAnsi="Arial" w:cs="Arial"/>
      <w:sz w:val="22"/>
      <w:szCs w:val="22"/>
    </w:rPr>
  </w:style>
  <w:style w:type="character" w:customStyle="1" w:styleId="FontStyle22">
    <w:name w:val="Font Style22"/>
    <w:qFormat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2"/>
    <w:qFormat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paragraph" w:customStyle="1" w:styleId="a0">
    <w:name w:val="Заголовок"/>
    <w:basedOn w:val="a"/>
    <w:next w:val="a1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5">
    <w:name w:val="List"/>
    <w:basedOn w:val="a1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Title"/>
    <w:basedOn w:val="a"/>
    <w:qFormat/>
    <w:pPr>
      <w:jc w:val="center"/>
    </w:pPr>
    <w:rPr>
      <w:rFonts w:ascii="Impact" w:hAnsi="Impact"/>
      <w:sz w:val="32"/>
    </w:rPr>
  </w:style>
  <w:style w:type="paragraph" w:styleId="a9">
    <w:name w:val="Subtitle"/>
    <w:basedOn w:val="a"/>
    <w:qFormat/>
    <w:pPr>
      <w:jc w:val="center"/>
    </w:pPr>
    <w:rPr>
      <w:rFonts w:ascii="Arial Narrow" w:hAnsi="Arial Narrow"/>
      <w:sz w:val="36"/>
    </w:rPr>
  </w:style>
  <w:style w:type="paragraph" w:customStyle="1" w:styleId="aa">
    <w:name w:val="Колонтитул"/>
    <w:basedOn w:val="a"/>
    <w:qFormat/>
  </w:style>
  <w:style w:type="paragraph" w:styleId="ab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c">
    <w:name w:val="Верхний колонтитул слева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2">
    <w:name w:val="2Название"/>
    <w:basedOn w:val="a"/>
    <w:qFormat/>
    <w:pPr>
      <w:suppressAutoHyphens w:val="0"/>
      <w:ind w:right="4536"/>
      <w:jc w:val="both"/>
    </w:pPr>
    <w:rPr>
      <w:rFonts w:ascii="Arial" w:eastAsia="Times New Roman" w:hAnsi="Arial" w:cs="Times New Roman"/>
      <w:b/>
      <w:kern w:val="0"/>
      <w:sz w:val="26"/>
      <w:szCs w:val="28"/>
      <w:lang w:bidi="ar-SA"/>
    </w:rPr>
  </w:style>
  <w:style w:type="paragraph" w:styleId="ad">
    <w:name w:val="Signature"/>
    <w:basedOn w:val="a"/>
    <w:pPr>
      <w:suppressLineNumbers/>
      <w:spacing w:before="1134"/>
      <w:textAlignment w:val="bottom"/>
    </w:pPr>
    <w:rPr>
      <w:sz w:val="28"/>
    </w:rPr>
  </w:style>
  <w:style w:type="paragraph" w:customStyle="1" w:styleId="10">
    <w:name w:val="1Орган_ПР"/>
    <w:basedOn w:val="a"/>
    <w:qFormat/>
    <w:pPr>
      <w:snapToGrid w:val="0"/>
      <w:jc w:val="center"/>
    </w:pPr>
    <w:rPr>
      <w:rFonts w:cs="Times New Roman"/>
      <w:b/>
      <w:caps/>
      <w:sz w:val="26"/>
      <w:szCs w:val="28"/>
      <w:lang w:val="x-none" w:eastAsia="ar-SA"/>
    </w:rPr>
  </w:style>
  <w:style w:type="paragraph" w:customStyle="1" w:styleId="Style2">
    <w:name w:val="Style2"/>
    <w:basedOn w:val="a"/>
    <w:qFormat/>
    <w:pPr>
      <w:widowControl w:val="0"/>
      <w:spacing w:line="324" w:lineRule="exact"/>
      <w:ind w:firstLine="715"/>
      <w:jc w:val="both"/>
    </w:pPr>
    <w:rPr>
      <w:rFonts w:cs="Times New Roman"/>
      <w:sz w:val="26"/>
    </w:rPr>
  </w:style>
  <w:style w:type="paragraph" w:customStyle="1" w:styleId="Style14">
    <w:name w:val="Style14"/>
    <w:basedOn w:val="a"/>
    <w:qFormat/>
    <w:pPr>
      <w:widowControl w:val="0"/>
      <w:spacing w:line="302" w:lineRule="exact"/>
      <w:ind w:firstLine="567"/>
      <w:jc w:val="both"/>
    </w:pPr>
    <w:rPr>
      <w:rFonts w:cs="Times New Roman"/>
      <w:sz w:val="26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e">
    <w:name w:val="No Spacing"/>
    <w:qFormat/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qFormat/>
    <w:pPr>
      <w:numPr>
        <w:numId w:val="2"/>
      </w:numPr>
      <w:outlineLvl w:val="0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FontStyle30">
    <w:name w:val="Font Style30"/>
    <w:qFormat/>
    <w:rPr>
      <w:rFonts w:ascii="Arial" w:hAnsi="Arial" w:cs="Arial"/>
      <w:sz w:val="22"/>
      <w:szCs w:val="22"/>
    </w:rPr>
  </w:style>
  <w:style w:type="character" w:customStyle="1" w:styleId="FontStyle36">
    <w:name w:val="Font Style36"/>
    <w:qFormat/>
    <w:rPr>
      <w:rFonts w:ascii="Arial" w:hAnsi="Arial" w:cs="Arial"/>
      <w:sz w:val="22"/>
      <w:szCs w:val="22"/>
    </w:rPr>
  </w:style>
  <w:style w:type="character" w:customStyle="1" w:styleId="FontStyle22">
    <w:name w:val="Font Style22"/>
    <w:qFormat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2"/>
    <w:qFormat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paragraph" w:customStyle="1" w:styleId="a0">
    <w:name w:val="Заголовок"/>
    <w:basedOn w:val="a"/>
    <w:next w:val="a1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5">
    <w:name w:val="List"/>
    <w:basedOn w:val="a1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Title"/>
    <w:basedOn w:val="a"/>
    <w:qFormat/>
    <w:pPr>
      <w:jc w:val="center"/>
    </w:pPr>
    <w:rPr>
      <w:rFonts w:ascii="Impact" w:hAnsi="Impact"/>
      <w:sz w:val="32"/>
    </w:rPr>
  </w:style>
  <w:style w:type="paragraph" w:styleId="a9">
    <w:name w:val="Subtitle"/>
    <w:basedOn w:val="a"/>
    <w:qFormat/>
    <w:pPr>
      <w:jc w:val="center"/>
    </w:pPr>
    <w:rPr>
      <w:rFonts w:ascii="Arial Narrow" w:hAnsi="Arial Narrow"/>
      <w:sz w:val="36"/>
    </w:rPr>
  </w:style>
  <w:style w:type="paragraph" w:customStyle="1" w:styleId="aa">
    <w:name w:val="Колонтитул"/>
    <w:basedOn w:val="a"/>
    <w:qFormat/>
  </w:style>
  <w:style w:type="paragraph" w:styleId="ab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c">
    <w:name w:val="Верхний колонтитул слева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2">
    <w:name w:val="2Название"/>
    <w:basedOn w:val="a"/>
    <w:qFormat/>
    <w:pPr>
      <w:suppressAutoHyphens w:val="0"/>
      <w:ind w:right="4536"/>
      <w:jc w:val="both"/>
    </w:pPr>
    <w:rPr>
      <w:rFonts w:ascii="Arial" w:eastAsia="Times New Roman" w:hAnsi="Arial" w:cs="Times New Roman"/>
      <w:b/>
      <w:kern w:val="0"/>
      <w:sz w:val="26"/>
      <w:szCs w:val="28"/>
      <w:lang w:bidi="ar-SA"/>
    </w:rPr>
  </w:style>
  <w:style w:type="paragraph" w:styleId="ad">
    <w:name w:val="Signature"/>
    <w:basedOn w:val="a"/>
    <w:pPr>
      <w:suppressLineNumbers/>
      <w:spacing w:before="1134"/>
      <w:textAlignment w:val="bottom"/>
    </w:pPr>
    <w:rPr>
      <w:sz w:val="28"/>
    </w:rPr>
  </w:style>
  <w:style w:type="paragraph" w:customStyle="1" w:styleId="10">
    <w:name w:val="1Орган_ПР"/>
    <w:basedOn w:val="a"/>
    <w:qFormat/>
    <w:pPr>
      <w:snapToGrid w:val="0"/>
      <w:jc w:val="center"/>
    </w:pPr>
    <w:rPr>
      <w:rFonts w:cs="Times New Roman"/>
      <w:b/>
      <w:caps/>
      <w:sz w:val="26"/>
      <w:szCs w:val="28"/>
      <w:lang w:val="x-none" w:eastAsia="ar-SA"/>
    </w:rPr>
  </w:style>
  <w:style w:type="paragraph" w:customStyle="1" w:styleId="Style2">
    <w:name w:val="Style2"/>
    <w:basedOn w:val="a"/>
    <w:qFormat/>
    <w:pPr>
      <w:widowControl w:val="0"/>
      <w:spacing w:line="324" w:lineRule="exact"/>
      <w:ind w:firstLine="715"/>
      <w:jc w:val="both"/>
    </w:pPr>
    <w:rPr>
      <w:rFonts w:cs="Times New Roman"/>
      <w:sz w:val="26"/>
    </w:rPr>
  </w:style>
  <w:style w:type="paragraph" w:customStyle="1" w:styleId="Style14">
    <w:name w:val="Style14"/>
    <w:basedOn w:val="a"/>
    <w:qFormat/>
    <w:pPr>
      <w:widowControl w:val="0"/>
      <w:spacing w:line="302" w:lineRule="exact"/>
      <w:ind w:firstLine="567"/>
      <w:jc w:val="both"/>
    </w:pPr>
    <w:rPr>
      <w:rFonts w:cs="Times New Roman"/>
      <w:sz w:val="26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e">
    <w:name w:val="No Spacing"/>
    <w:qFormat/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5</Pages>
  <Words>1755</Words>
  <Characters>10008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dc:description/>
  <cp:lastModifiedBy>Бакина Людмила Викторовна</cp:lastModifiedBy>
  <cp:revision>23</cp:revision>
  <cp:lastPrinted>2025-07-08T15:40:00Z</cp:lastPrinted>
  <dcterms:created xsi:type="dcterms:W3CDTF">2025-05-27T12:44:00Z</dcterms:created>
  <dcterms:modified xsi:type="dcterms:W3CDTF">2025-07-08T14:11:00Z</dcterms:modified>
  <dc:language>ru-RU</dc:language>
</cp:coreProperties>
</file>